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1749472889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11.06.2025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ФОП Педан Карина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ФОП Педан Карина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3673602881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2010350000000794926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01.06.2025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№1749472889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11.06.2025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горизонтальна, Gooder XCW 160 LS СН:499923 чорно-сріблястого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горизонтальна, Gooder XCW 160 LS СН:499923 чорно-сріблястого кольору. - 35000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Дніпропетровська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м.Дніпро, просп.Героїв, буд.23,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2200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ФОП Педан Карина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с.Василівка,  вул.Осіння, буд., 44,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3673602881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2010350000000794926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0950957816</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ФОП П. К.</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№1749472889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11.06.2025р.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11.06.2025р.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1749472889</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11.06.2025р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ФОП Педан Карина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ФОП Педан Карина Олександрівна, РНОКПП 3673602881, який діє на підставі витягу з ЄДР, номер запису 2010350000000794926 від 01.06.2025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горизонтальна, Gooder XCW 160 LS СН:499923 чорно-сріблястого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горизонтальна, Gooder XCW 160 LS СН:499923 чорно-сріблястого кольору. - 35000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не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№1749472889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11.06.2025р.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ФОП П. К.</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ФОП Педан Карина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с.Василівка,  вул.Осіння, буд., 44,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3673602881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2010350000000794926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0950957816</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ФОП П. К.</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13019</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2025-01-24T11:33:00Z</dcterms:modified>
</cp:coreProperties>
</file>