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1731502425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14.11.2024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Семенова Катерина Костянтинівна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Семенова Катерина Костянтинівна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3606204487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20740000000041394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05.02.2020</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№1731502425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14.11.2024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Frosty FL98L CH: 88201752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Frosty FL98L CH: 88201752 чорного кольору. - 20000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бул.Тараса Шевченка, буд.13,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1750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Семенова Катерина Костянтинівна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м.Макіївка,  вул. Мікрорайон 2, буд., 14, кв. 11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3606204487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20740000000041394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0632232578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Семенова К. К.</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№1731502425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14.11.2024р.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14.11.2024р.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1731502425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14.11.2024р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Семенова Катерина Костянтинівна,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Семенова Катерина Костянтинівна, РНОКПП 3606204487, який діє на підставі витягу з ЄДР, номер запису 20740000000041394 від 05.02.2020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Frosty FL98L CH: 88201752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FL98L CH: 88201752 чорного кольору. - 20000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№1731502425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14.11.2024р.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Семенова К. К.</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Семенова Катерина Костянтинівна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м.Макіївка,  вул. Мікрорайон 2, буд., 14, кв. 11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3606204487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20740000000041394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0632232578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Семенова К. К.</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