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1724832956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Растовецька Катерина Іванівна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Растовецька Катерина Іванівна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3191217520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2010350000000621821</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19.08.2024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1724832956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вул.Якова Гніздовського</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ТЦ"Даринок",вхід 4,навпроти церкви</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Растовецька Катерина Іванівна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вул.Юрія Поправки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25</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3191217520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2010350000000621821</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0966458940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Растовецька К. І.</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1724832956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1724832956</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Растовецька Катерина Іванівна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Растовецька Катерина Іванівна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3191217520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2010350000000621821</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19.08.2024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1724832956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Растовецька К. І.</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Растовецька Катерина Іванівна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вул.Юрія Поправки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25</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3191217520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2010350000000621821</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0966458940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Растовецька К. І.</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