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1724225721</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22.08.2024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Потапчук Михайло Михайлович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Потапчук Михайло Михайлович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3401505716</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2010350000000159395</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08.06.2022</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№1724225721</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22.08.2024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 чорного кольору , СН:3947744</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 чорного кольору , СН:3947744 - 18000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вул.Григорія Кочура, буд.4,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поверх,5 квадратних метрів,кавʼярня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1400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22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Потапчук Михайло Михайлович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вул.Романа Ратушного, буд., 21, кв. 26</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3401505716</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2010350000000159395</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0730576000</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Потапчук М. М.</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№1724225721</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22.08.2024р.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22.08.2024р.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1724225721</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22.08.2024р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Потапчук Михайло Михайлович,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Потапчук Михайло Михайлович, РНОКПП 3401505716, який діє на підставі витягу з ЄДР, номер запису 2010350000000159395 від 08.06.2022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 чорного кольору , СН:3947744</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 чорного кольору , СН:3947744 - 18000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№1724225721</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22.08.2024р.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Потапчук М. М.</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Потапчук Михайло Михайлович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вул.Романа Ратушного, буд., 21, кв. 26</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3401505716</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2010350000000159395</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0730576000</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Потапчук М. М.</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