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1716825354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Пирогова Олена Миколаївна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Пирогова Олена Миколаївна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3394605420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2010350000000528593</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27.03.2024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1716825354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 Дмитра Яворницького</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.60д</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Перший поверх, зона входу, 39кв.м. кав'ярня.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Пирогова Олена Миколаївна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Новоспаське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Воротинцева.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3394605420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2010350000000528593</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0663325252</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Пирогова О. М.</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1716825354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1716825354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Пирогова Олена Миколаївна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Пирогова Олена Миколаївна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3394605420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2010350000000528593</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27.03.2024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1716825354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Пирогова О. М.</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Пирогова Олена Миколаївна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 Новоспаське</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Воротинцева.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43</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2</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3394605420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2010350000000528593</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0663325252</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Пирогова О. М.</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