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1734509530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Косарєва Юлія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Косарєва Юлія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3531208464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2010350000000504828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20.02.2024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1734509530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Апостолове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Воксазальна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Магазин</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Косарєва Юлія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Макіївка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Чудська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3531208464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2010350000000504828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0634237574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Косарєва Ю.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1734509530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1734509530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Косарєва Юлія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Косарєва Юлія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3531208464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2010350000000504828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20.02.2024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1734509530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Косарєва Ю.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Косарєва Юлія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Макіївка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Чудська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3531208464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2010350000000504828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0634237574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Косарєва Ю.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