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1710503746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КАЧУР Галина Євгеніївна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КАЧУР Галина Євгеніївна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3676002229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2010350000000283284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29.03.2023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1710503746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вул.Велика Васильківська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.16</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Все ок</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КАЧУР Галина Євгеніївна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вул.Євгена Сверстюка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6д</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212</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3676002229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2010350000000283284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0933960966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КАЧУР Г. Є.</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1710503746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КАЧУР Галина Євгеніївна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КАЧУР Галина Євгеніївна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3676002229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2010350000000283284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29.03.2023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1710503746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КАЧУР Г. Є.</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КАЧУР Галина Євгеніївна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вул.Євгена Сверстюка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6д</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212</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3676002229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2010350000000283284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0933960966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КАЧУР Г. Є.</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