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1715772465</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Грига Ганна Оксанівна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Грига Ганна Оксанівна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1385005666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2010350010002289204</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14.12.2023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1715772465</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Дніпропетровська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смт. Слобожанське</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В. Сухомлиньського</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.48б</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ТРЦ</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Грига Ганна Оксанівна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Дніпро</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Загорьська 16</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1385005666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2010350010002289204</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0960200027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Грига Г.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1715772465</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1715772465</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Грига Ганна Оксанівна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Грига Ганна Оксанівна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1385005666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2010350010002289204</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14.12.2023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1715772465</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Грига Г.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Грига Ганна Оксанівна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Дніпро</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Загорьська 16</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1385005666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2010350010002289204</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0960200027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Грига Г.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