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1729938967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Гаража Ярослав Віталійович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Гаража Ярослав Віталійович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3842804193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2010350000000636365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05.09.2024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1729938967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с.Петропалівська Борщаговка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вул.Соборная 10В</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.10В</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Біля площадки дитячої</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Гаража Ярослав Віталійович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вул.Криворізька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24</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3842804193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2010350000000636365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0986717932</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Гаража Я.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1729938967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1729938967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Гаража Ярослав Віталійович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Гаража Ярослав Віталійович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3842804193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2010350000000636365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05.09.2024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1729938967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Гаража Я.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Гаража Ярослав Віталійович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вул.Криворізька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24</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3842804193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2010350000000636365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0986717932</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Гаража Я.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