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1745237458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Андрусік Надія Володимирівна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Андрусік Надія Володимирівна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3223612489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2010350000000585112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24.06.2024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1745237458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ш. Харьківське</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.19-Б</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поверх 1,30кв.м, стаціонарне</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Андрусік Надія Володимирівна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Херсонська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Херсон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Агрономічна 1/76</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1/76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3223612489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2010350000000585112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0956828443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Андрусік Н.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1745237458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1745237458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Андрусік Надія Володимирівна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Андрусік Надія Володимирівна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3223612489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2010350000000585112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24.06.2024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1745237458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Андрусік Н.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Андрусік Надія Володимирівна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Херсонська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Херсон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Агрономічна 1/76</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1/76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3223612489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2010350000000585112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0956828443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Андрусік Н.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